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D" w:rsidRDefault="008047AE" w:rsidP="00052987">
      <w:pPr>
        <w:ind w:left="1416" w:firstLine="708"/>
        <w:rPr>
          <w:rFonts w:ascii="Verdana" w:hAnsi="Verdana" w:cs="Arial"/>
          <w:sz w:val="18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3544D">
        <w:rPr>
          <w:rFonts w:ascii="Verdana" w:hAnsi="Verdana"/>
          <w:sz w:val="16"/>
        </w:rPr>
        <w:tab/>
      </w:r>
      <w:r w:rsidR="0093544D">
        <w:rPr>
          <w:rFonts w:ascii="Verdana" w:hAnsi="Verdana"/>
          <w:sz w:val="20"/>
        </w:rPr>
        <w:tab/>
      </w:r>
      <w:r w:rsidR="0093544D">
        <w:rPr>
          <w:rFonts w:ascii="Verdana" w:hAnsi="Verdana"/>
          <w:sz w:val="20"/>
        </w:rPr>
        <w:tab/>
      </w:r>
      <w:proofErr w:type="spellStart"/>
      <w:r w:rsidR="0093544D">
        <w:rPr>
          <w:rFonts w:ascii="Verdana" w:hAnsi="Verdana"/>
          <w:sz w:val="20"/>
        </w:rPr>
        <w:t>Tamsweg</w:t>
      </w:r>
      <w:proofErr w:type="spellEnd"/>
      <w:r w:rsidR="0093544D">
        <w:rPr>
          <w:rFonts w:ascii="Verdana" w:hAnsi="Verdana"/>
          <w:sz w:val="20"/>
        </w:rPr>
        <w:t xml:space="preserve">, </w:t>
      </w:r>
      <w:r w:rsidR="00052987">
        <w:rPr>
          <w:rFonts w:ascii="Verdana" w:hAnsi="Verdana"/>
          <w:sz w:val="20"/>
        </w:rPr>
        <w:t>30. 11. 2023</w:t>
      </w:r>
      <w:r w:rsidR="0093544D">
        <w:rPr>
          <w:rFonts w:ascii="Verdana" w:hAnsi="Verdana" w:cs="Arial"/>
          <w:sz w:val="18"/>
        </w:rPr>
        <w:t xml:space="preserve">      </w:t>
      </w:r>
    </w:p>
    <w:p w:rsidR="002F0569" w:rsidRDefault="002F0569" w:rsidP="00AA6AF8">
      <w:pPr>
        <w:tabs>
          <w:tab w:val="left" w:pos="1620"/>
        </w:tabs>
        <w:jc w:val="center"/>
        <w:rPr>
          <w:rFonts w:ascii="Verdana" w:hAnsi="Verdana"/>
          <w:b/>
        </w:rPr>
      </w:pPr>
    </w:p>
    <w:p w:rsidR="0093544D" w:rsidRPr="00E05AAA" w:rsidRDefault="004F7A86" w:rsidP="00AA6AF8">
      <w:pPr>
        <w:tabs>
          <w:tab w:val="left" w:pos="1620"/>
        </w:tabs>
        <w:jc w:val="center"/>
        <w:rPr>
          <w:rFonts w:ascii="Verdana" w:hAnsi="Verdana"/>
          <w:b/>
        </w:rPr>
      </w:pPr>
      <w:r w:rsidRPr="00E05AAA">
        <w:rPr>
          <w:rFonts w:ascii="Verdana" w:hAnsi="Verdana"/>
          <w:b/>
        </w:rPr>
        <w:t>Themenpool</w:t>
      </w:r>
    </w:p>
    <w:p w:rsidR="004F7A86" w:rsidRPr="00684595" w:rsidRDefault="00052987" w:rsidP="004F7A86">
      <w:pPr>
        <w:tabs>
          <w:tab w:val="center" w:pos="4513"/>
        </w:tabs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</w:rPr>
        <w:t>Kunst und Gestaltung</w:t>
      </w:r>
    </w:p>
    <w:p w:rsidR="0093544D" w:rsidRDefault="0093544D">
      <w:pPr>
        <w:rPr>
          <w:rFonts w:ascii="Verdana" w:hAnsi="Verdana"/>
          <w:b/>
          <w:u w:val="single"/>
        </w:rPr>
      </w:pPr>
    </w:p>
    <w:p w:rsidR="0093544D" w:rsidRDefault="004F7A86">
      <w:pPr>
        <w:rPr>
          <w:rFonts w:ascii="Verdana" w:hAnsi="Verdana"/>
        </w:rPr>
      </w:pPr>
      <w:r>
        <w:rPr>
          <w:rFonts w:ascii="Verdana" w:hAnsi="Verdana"/>
        </w:rPr>
        <w:t xml:space="preserve">Die Fachkonferenz vom </w:t>
      </w:r>
      <w:r w:rsidR="00052987">
        <w:rPr>
          <w:rFonts w:ascii="Verdana" w:hAnsi="Verdana"/>
        </w:rPr>
        <w:t>30. 11. 2023</w:t>
      </w:r>
      <w:r w:rsidR="00482174">
        <w:rPr>
          <w:rFonts w:ascii="Verdana" w:hAnsi="Verdana"/>
        </w:rPr>
        <w:t xml:space="preserve"> für das Fach </w:t>
      </w:r>
      <w:r w:rsidR="00052987">
        <w:rPr>
          <w:rFonts w:ascii="Verdana" w:hAnsi="Verdana"/>
        </w:rPr>
        <w:t>Kunst und Gestaltung</w:t>
      </w:r>
      <w:r>
        <w:rPr>
          <w:rFonts w:ascii="Verdana" w:hAnsi="Verdana"/>
        </w:rPr>
        <w:t xml:space="preserve"> hat folgende Themenbereiche für</w:t>
      </w:r>
      <w:r w:rsidR="00C5588C">
        <w:rPr>
          <w:rFonts w:ascii="Verdana" w:hAnsi="Verdana"/>
        </w:rPr>
        <w:t xml:space="preserve"> die mündliche Reifeprüfung 20</w:t>
      </w:r>
      <w:r w:rsidR="004D79F1">
        <w:rPr>
          <w:rFonts w:ascii="Verdana" w:hAnsi="Verdana"/>
        </w:rPr>
        <w:t>24</w:t>
      </w:r>
      <w:r>
        <w:rPr>
          <w:rFonts w:ascii="Verdana" w:hAnsi="Verdana"/>
        </w:rPr>
        <w:t xml:space="preserve"> beschlossen:</w:t>
      </w:r>
    </w:p>
    <w:p w:rsidR="004F7A86" w:rsidRDefault="004F7A86" w:rsidP="0061156B">
      <w:pPr>
        <w:rPr>
          <w:rFonts w:ascii="Verdana" w:hAnsi="Verdana"/>
        </w:rPr>
      </w:pPr>
    </w:p>
    <w:p w:rsidR="008047AE" w:rsidRPr="00E05AAA" w:rsidRDefault="00482174" w:rsidP="00B93D45">
      <w:pPr>
        <w:numPr>
          <w:ilvl w:val="0"/>
          <w:numId w:val="23"/>
        </w:numPr>
        <w:jc w:val="both"/>
        <w:rPr>
          <w:rFonts w:ascii="Verdana" w:hAnsi="Verdana"/>
        </w:rPr>
      </w:pPr>
      <w:r w:rsidRPr="00E05AAA">
        <w:rPr>
          <w:rFonts w:ascii="Verdana" w:hAnsi="Verdana"/>
        </w:rPr>
        <w:t>Gattungen der Malerei</w:t>
      </w:r>
    </w:p>
    <w:p w:rsidR="00E05AAA" w:rsidRPr="00E05AAA" w:rsidRDefault="00E05AAA" w:rsidP="00B93D45">
      <w:pPr>
        <w:ind w:left="375"/>
        <w:rPr>
          <w:rFonts w:ascii="Verdana" w:hAnsi="Verdana"/>
        </w:rPr>
      </w:pPr>
    </w:p>
    <w:p w:rsidR="008047AE" w:rsidRPr="00E05AAA" w:rsidRDefault="00482174" w:rsidP="00B93D45">
      <w:pPr>
        <w:numPr>
          <w:ilvl w:val="0"/>
          <w:numId w:val="23"/>
        </w:numPr>
        <w:rPr>
          <w:rFonts w:ascii="Verdana" w:hAnsi="Verdana"/>
        </w:rPr>
      </w:pPr>
      <w:r w:rsidRPr="00E05AAA">
        <w:rPr>
          <w:rFonts w:ascii="Verdana" w:hAnsi="Verdana"/>
        </w:rPr>
        <w:t>Techniken in Malerei und Grafik</w:t>
      </w:r>
    </w:p>
    <w:p w:rsidR="00E05AAA" w:rsidRPr="00E05AAA" w:rsidRDefault="00E05AAA" w:rsidP="00B93D45">
      <w:pPr>
        <w:pStyle w:val="Listenabsatz"/>
        <w:ind w:left="375"/>
        <w:rPr>
          <w:rFonts w:ascii="Verdana" w:hAnsi="Verdana"/>
        </w:rPr>
      </w:pPr>
    </w:p>
    <w:p w:rsidR="00E05AAA" w:rsidRPr="00E05AAA" w:rsidRDefault="00482174" w:rsidP="00B93D45">
      <w:pPr>
        <w:numPr>
          <w:ilvl w:val="0"/>
          <w:numId w:val="23"/>
        </w:numPr>
        <w:rPr>
          <w:rFonts w:ascii="Verdana" w:hAnsi="Verdana"/>
        </w:rPr>
      </w:pPr>
      <w:r w:rsidRPr="00E05AAA">
        <w:rPr>
          <w:rFonts w:ascii="Verdana" w:hAnsi="Verdana"/>
        </w:rPr>
        <w:t xml:space="preserve">Bildbetrachtung und </w:t>
      </w:r>
      <w:r w:rsidR="00684595" w:rsidRPr="00E05AAA">
        <w:rPr>
          <w:rFonts w:ascii="Verdana" w:hAnsi="Verdana"/>
        </w:rPr>
        <w:t>–</w:t>
      </w:r>
      <w:proofErr w:type="spellStart"/>
      <w:r w:rsidRPr="00E05AAA">
        <w:rPr>
          <w:rFonts w:ascii="Verdana" w:hAnsi="Verdana"/>
        </w:rPr>
        <w:t>analyse</w:t>
      </w:r>
      <w:proofErr w:type="spellEnd"/>
    </w:p>
    <w:p w:rsidR="00E05AAA" w:rsidRPr="00E05AAA" w:rsidRDefault="00E05AAA" w:rsidP="00B93D45">
      <w:pPr>
        <w:pStyle w:val="Listenabsatz"/>
        <w:ind w:left="42"/>
        <w:rPr>
          <w:rFonts w:ascii="Verdana" w:hAnsi="Verdana"/>
        </w:rPr>
      </w:pPr>
    </w:p>
    <w:p w:rsidR="00684595" w:rsidRPr="00E05AAA" w:rsidRDefault="00684595" w:rsidP="00B93D45">
      <w:pPr>
        <w:ind w:left="42"/>
        <w:rPr>
          <w:rFonts w:ascii="Verdana" w:hAnsi="Verdana"/>
        </w:rPr>
      </w:pPr>
      <w:r w:rsidRPr="00E05AAA">
        <w:rPr>
          <w:rFonts w:ascii="Verdana" w:hAnsi="Verdana"/>
        </w:rPr>
        <w:t xml:space="preserve">4.) </w:t>
      </w:r>
      <w:r w:rsidR="00052987">
        <w:rPr>
          <w:rFonts w:ascii="Verdana" w:hAnsi="Verdana"/>
        </w:rPr>
        <w:t>Visuelle Medien</w:t>
      </w:r>
    </w:p>
    <w:p w:rsidR="00E05AAA" w:rsidRPr="00E05AAA" w:rsidRDefault="00E05AAA" w:rsidP="00B93D45">
      <w:pPr>
        <w:ind w:left="42"/>
        <w:rPr>
          <w:rFonts w:ascii="Verdana" w:hAnsi="Verdana"/>
        </w:rPr>
      </w:pPr>
    </w:p>
    <w:p w:rsidR="00684595" w:rsidRPr="00E05AAA" w:rsidRDefault="00684595" w:rsidP="00B93D45">
      <w:pPr>
        <w:ind w:left="42"/>
        <w:rPr>
          <w:rFonts w:ascii="Verdana" w:hAnsi="Verdana"/>
        </w:rPr>
      </w:pPr>
      <w:r w:rsidRPr="00E05AAA">
        <w:rPr>
          <w:rFonts w:ascii="Verdana" w:hAnsi="Verdana"/>
        </w:rPr>
        <w:t xml:space="preserve">5.) </w:t>
      </w:r>
      <w:r w:rsidR="00AA6AF8" w:rsidRPr="00E05AAA">
        <w:rPr>
          <w:rFonts w:ascii="Verdana" w:hAnsi="Verdana"/>
        </w:rPr>
        <w:t>Die</w:t>
      </w:r>
      <w:r w:rsidRPr="00E05AAA">
        <w:rPr>
          <w:rFonts w:ascii="Verdana" w:hAnsi="Verdana"/>
        </w:rPr>
        <w:t xml:space="preserve"> Klassische Moderne</w:t>
      </w:r>
      <w:r w:rsidR="00E05AAA" w:rsidRPr="00E05AAA">
        <w:rPr>
          <w:rFonts w:ascii="Verdana" w:hAnsi="Verdana"/>
        </w:rPr>
        <w:t>: Bausteine der Kunst des 20. Jahrhunderts</w:t>
      </w:r>
    </w:p>
    <w:p w:rsidR="00E05AAA" w:rsidRPr="00E05AAA" w:rsidRDefault="00E05AAA" w:rsidP="00B93D45">
      <w:pPr>
        <w:ind w:left="42"/>
        <w:rPr>
          <w:rFonts w:ascii="Verdana" w:hAnsi="Verdana"/>
        </w:rPr>
      </w:pPr>
    </w:p>
    <w:p w:rsidR="00684595" w:rsidRPr="00E05AAA" w:rsidRDefault="00684595" w:rsidP="00B93D45">
      <w:pPr>
        <w:ind w:left="42"/>
        <w:rPr>
          <w:rFonts w:ascii="Verdana" w:hAnsi="Verdana"/>
        </w:rPr>
      </w:pPr>
      <w:r w:rsidRPr="00E05AAA">
        <w:rPr>
          <w:rFonts w:ascii="Verdana" w:hAnsi="Verdana"/>
        </w:rPr>
        <w:t xml:space="preserve">6.) </w:t>
      </w:r>
      <w:r w:rsidR="000605B2" w:rsidRPr="00E05AAA">
        <w:rPr>
          <w:rFonts w:ascii="Verdana" w:hAnsi="Verdana"/>
        </w:rPr>
        <w:t>Kunst ab 1945</w:t>
      </w:r>
      <w:r w:rsidR="00AA6AF8" w:rsidRPr="00E05AAA">
        <w:rPr>
          <w:rFonts w:ascii="Verdana" w:hAnsi="Verdana"/>
        </w:rPr>
        <w:t>: Beispielhafte Strömungen und Persönlichkeiten</w:t>
      </w:r>
    </w:p>
    <w:p w:rsidR="000605B2" w:rsidRPr="00E05AAA" w:rsidRDefault="000605B2" w:rsidP="00B93D45">
      <w:pPr>
        <w:ind w:left="42"/>
        <w:rPr>
          <w:rFonts w:ascii="Verdana" w:hAnsi="Verdana"/>
        </w:rPr>
      </w:pPr>
    </w:p>
    <w:p w:rsidR="000605B2" w:rsidRPr="00E05AAA" w:rsidRDefault="004D79F1" w:rsidP="00B93D45">
      <w:pPr>
        <w:ind w:left="42"/>
        <w:rPr>
          <w:rFonts w:ascii="Verdana" w:hAnsi="Verdana"/>
        </w:rPr>
      </w:pPr>
      <w:r>
        <w:rPr>
          <w:rFonts w:ascii="Verdana" w:hAnsi="Verdana"/>
        </w:rPr>
        <w:t>7</w:t>
      </w:r>
      <w:r w:rsidR="00E05AAA">
        <w:rPr>
          <w:rFonts w:ascii="Verdana" w:hAnsi="Verdana"/>
        </w:rPr>
        <w:t xml:space="preserve">.) </w:t>
      </w:r>
      <w:r w:rsidR="000605B2" w:rsidRPr="00E05AAA">
        <w:rPr>
          <w:rFonts w:ascii="Verdana" w:hAnsi="Verdana"/>
        </w:rPr>
        <w:t>Architektur</w:t>
      </w:r>
      <w:r w:rsidR="00EA4021">
        <w:rPr>
          <w:rFonts w:ascii="Verdana" w:hAnsi="Verdana"/>
        </w:rPr>
        <w:t>: Baudenkmäler im Blickpunkt</w:t>
      </w:r>
      <w:r w:rsidR="00AA6AF8" w:rsidRPr="00E05AAA">
        <w:rPr>
          <w:rFonts w:ascii="Verdana" w:hAnsi="Verdana"/>
        </w:rPr>
        <w:t xml:space="preserve"> </w:t>
      </w:r>
    </w:p>
    <w:p w:rsidR="00AA6AF8" w:rsidRPr="00E05AAA" w:rsidRDefault="00AA6AF8" w:rsidP="00B93D45">
      <w:pPr>
        <w:ind w:left="42"/>
        <w:rPr>
          <w:rFonts w:ascii="Verdana" w:hAnsi="Verdana"/>
        </w:rPr>
      </w:pPr>
    </w:p>
    <w:p w:rsidR="004D79F1" w:rsidRDefault="004D79F1" w:rsidP="00B93D45">
      <w:pPr>
        <w:ind w:left="42"/>
        <w:rPr>
          <w:rFonts w:ascii="Verdana" w:hAnsi="Verdana"/>
        </w:rPr>
      </w:pPr>
      <w:r>
        <w:rPr>
          <w:rFonts w:ascii="Verdana" w:hAnsi="Verdana"/>
        </w:rPr>
        <w:t>8</w:t>
      </w:r>
      <w:r w:rsidR="000605B2" w:rsidRPr="00E05AAA">
        <w:rPr>
          <w:rFonts w:ascii="Verdana" w:hAnsi="Verdana"/>
        </w:rPr>
        <w:t xml:space="preserve">.) </w:t>
      </w:r>
      <w:r w:rsidR="00AA6AF8" w:rsidRPr="00E05AAA">
        <w:rPr>
          <w:rFonts w:ascii="Verdana" w:hAnsi="Verdana"/>
        </w:rPr>
        <w:t>Kunst</w:t>
      </w:r>
      <w:r>
        <w:rPr>
          <w:rFonts w:ascii="Verdana" w:hAnsi="Verdana"/>
        </w:rPr>
        <w:t>markt und Ausstellungswesen</w:t>
      </w:r>
      <w:r w:rsidR="000605B2" w:rsidRPr="00E05AAA">
        <w:rPr>
          <w:rFonts w:ascii="Verdana" w:hAnsi="Verdana"/>
        </w:rPr>
        <w:t xml:space="preserve"> </w:t>
      </w:r>
    </w:p>
    <w:p w:rsidR="004D79F1" w:rsidRDefault="004D79F1" w:rsidP="00B93D45">
      <w:pPr>
        <w:ind w:left="42"/>
        <w:rPr>
          <w:rFonts w:ascii="Verdana" w:hAnsi="Verdana"/>
        </w:rPr>
      </w:pPr>
    </w:p>
    <w:p w:rsidR="00684595" w:rsidRPr="00E05AAA" w:rsidRDefault="004D79F1" w:rsidP="00B93D45">
      <w:pPr>
        <w:ind w:left="42"/>
        <w:rPr>
          <w:rFonts w:ascii="Verdana" w:hAnsi="Verdana"/>
        </w:rPr>
      </w:pPr>
      <w:r>
        <w:rPr>
          <w:rFonts w:ascii="Verdana" w:hAnsi="Verdana"/>
        </w:rPr>
        <w:t>9</w:t>
      </w:r>
      <w:r w:rsidR="000605B2" w:rsidRPr="00E05AAA">
        <w:rPr>
          <w:rFonts w:ascii="Verdana" w:hAnsi="Verdana"/>
        </w:rPr>
        <w:t>.) Künstlerische Auseinandersetzung mit Natur- und Kulturlandschaften</w:t>
      </w:r>
    </w:p>
    <w:p w:rsidR="00482174" w:rsidRPr="00E05AAA" w:rsidRDefault="00482174" w:rsidP="00B93D45">
      <w:pPr>
        <w:ind w:left="42"/>
        <w:rPr>
          <w:rFonts w:ascii="Verdana" w:hAnsi="Verdana"/>
        </w:rPr>
      </w:pPr>
    </w:p>
    <w:p w:rsidR="000605B2" w:rsidRPr="00E05AAA" w:rsidRDefault="004D79F1" w:rsidP="00B93D45">
      <w:pPr>
        <w:ind w:left="42"/>
        <w:rPr>
          <w:rFonts w:ascii="Verdana" w:hAnsi="Verdana"/>
        </w:rPr>
      </w:pPr>
      <w:r>
        <w:rPr>
          <w:rFonts w:ascii="Verdana" w:hAnsi="Verdana"/>
        </w:rPr>
        <w:t>10</w:t>
      </w:r>
      <w:r w:rsidR="000605B2" w:rsidRPr="00E05AAA">
        <w:rPr>
          <w:rFonts w:ascii="Verdana" w:hAnsi="Verdana"/>
        </w:rPr>
        <w:t>.) Frauen als Kunstschaffende</w:t>
      </w:r>
    </w:p>
    <w:p w:rsidR="000605B2" w:rsidRPr="00E05AAA" w:rsidRDefault="000605B2" w:rsidP="00B93D45">
      <w:pPr>
        <w:ind w:left="42"/>
        <w:rPr>
          <w:rFonts w:ascii="Verdana" w:hAnsi="Verdana"/>
        </w:rPr>
      </w:pPr>
    </w:p>
    <w:p w:rsidR="000605B2" w:rsidRPr="00E05AAA" w:rsidRDefault="004D79F1" w:rsidP="00B93D45">
      <w:pPr>
        <w:ind w:left="42"/>
        <w:rPr>
          <w:rFonts w:ascii="Verdana" w:hAnsi="Verdana"/>
        </w:rPr>
      </w:pPr>
      <w:r>
        <w:rPr>
          <w:rFonts w:ascii="Verdana" w:hAnsi="Verdana"/>
        </w:rPr>
        <w:t>11</w:t>
      </w:r>
      <w:r w:rsidR="00C05647">
        <w:rPr>
          <w:rFonts w:ascii="Verdana" w:hAnsi="Verdana"/>
        </w:rPr>
        <w:t>.) Meister Plastischer D</w:t>
      </w:r>
      <w:r w:rsidR="00C05647" w:rsidRPr="00E05AAA">
        <w:rPr>
          <w:rFonts w:ascii="Verdana" w:hAnsi="Verdana"/>
        </w:rPr>
        <w:t>arstellung</w:t>
      </w:r>
    </w:p>
    <w:p w:rsidR="000605B2" w:rsidRPr="00E05AAA" w:rsidRDefault="000605B2" w:rsidP="00B93D45">
      <w:pPr>
        <w:ind w:left="42"/>
        <w:rPr>
          <w:rFonts w:ascii="Verdana" w:hAnsi="Verdana"/>
        </w:rPr>
      </w:pPr>
    </w:p>
    <w:p w:rsidR="008047AE" w:rsidRDefault="004D79F1" w:rsidP="00B93D45">
      <w:pPr>
        <w:ind w:left="42"/>
        <w:rPr>
          <w:rFonts w:ascii="Verdana" w:hAnsi="Verdana"/>
        </w:rPr>
      </w:pPr>
      <w:r>
        <w:rPr>
          <w:rFonts w:ascii="Verdana" w:hAnsi="Verdana"/>
        </w:rPr>
        <w:t>12</w:t>
      </w:r>
      <w:r w:rsidR="002F0569">
        <w:rPr>
          <w:rFonts w:ascii="Verdana" w:hAnsi="Verdana"/>
        </w:rPr>
        <w:t>.) Ornamente und ihre Bedeutung in Beispielen</w:t>
      </w:r>
    </w:p>
    <w:p w:rsidR="004D79F1" w:rsidRDefault="004D79F1" w:rsidP="00B93D45">
      <w:pPr>
        <w:ind w:left="42"/>
        <w:rPr>
          <w:rFonts w:ascii="Verdana" w:hAnsi="Verdana"/>
        </w:rPr>
      </w:pPr>
    </w:p>
    <w:p w:rsidR="004D79F1" w:rsidRDefault="004D79F1" w:rsidP="00B93D45">
      <w:pPr>
        <w:ind w:left="42"/>
        <w:rPr>
          <w:rFonts w:ascii="Verdana" w:hAnsi="Verdana"/>
        </w:rPr>
      </w:pPr>
      <w:r>
        <w:rPr>
          <w:rFonts w:ascii="Verdana" w:hAnsi="Verdana"/>
        </w:rPr>
        <w:t>13.)</w:t>
      </w:r>
      <w:r w:rsidR="00C05647">
        <w:rPr>
          <w:rFonts w:ascii="Verdana" w:hAnsi="Verdana"/>
        </w:rPr>
        <w:t xml:space="preserve"> Die „Alten Meister“</w:t>
      </w:r>
    </w:p>
    <w:p w:rsidR="004D79F1" w:rsidRDefault="004D79F1" w:rsidP="00B93D45">
      <w:pPr>
        <w:ind w:left="42"/>
        <w:rPr>
          <w:rFonts w:ascii="Verdana" w:hAnsi="Verdana"/>
        </w:rPr>
      </w:pPr>
    </w:p>
    <w:p w:rsidR="004D79F1" w:rsidRPr="00E05AAA" w:rsidRDefault="004D79F1" w:rsidP="00B93D45">
      <w:pPr>
        <w:ind w:left="42"/>
        <w:rPr>
          <w:rFonts w:ascii="Verdana" w:hAnsi="Verdana"/>
        </w:rPr>
      </w:pPr>
      <w:r>
        <w:rPr>
          <w:rFonts w:ascii="Verdana" w:hAnsi="Verdana"/>
        </w:rPr>
        <w:t>14.)</w:t>
      </w:r>
      <w:r w:rsidR="00C05647">
        <w:rPr>
          <w:rFonts w:ascii="Verdana" w:hAnsi="Verdana"/>
        </w:rPr>
        <w:t xml:space="preserve"> </w:t>
      </w:r>
      <w:r w:rsidR="002F0569">
        <w:rPr>
          <w:rFonts w:ascii="Verdana" w:hAnsi="Verdana"/>
        </w:rPr>
        <w:t xml:space="preserve">Der </w:t>
      </w:r>
      <w:bookmarkStart w:id="0" w:name="_GoBack"/>
      <w:bookmarkEnd w:id="0"/>
      <w:r w:rsidR="00052987">
        <w:rPr>
          <w:rFonts w:ascii="Verdana" w:hAnsi="Verdana"/>
        </w:rPr>
        <w:t>Theaterbetrieb am Beispiel der Salzburger Festspiele</w:t>
      </w:r>
    </w:p>
    <w:p w:rsidR="008047AE" w:rsidRDefault="008047AE" w:rsidP="00B93D45">
      <w:pPr>
        <w:ind w:left="750"/>
        <w:rPr>
          <w:rFonts w:ascii="Verdana" w:hAnsi="Verdana"/>
        </w:rPr>
      </w:pPr>
    </w:p>
    <w:p w:rsidR="004F7A86" w:rsidRDefault="004F7A86">
      <w:pPr>
        <w:rPr>
          <w:rFonts w:ascii="Verdana" w:hAnsi="Verdana"/>
        </w:rPr>
      </w:pPr>
    </w:p>
    <w:p w:rsidR="004F7A86" w:rsidRDefault="00C5588C">
      <w:pPr>
        <w:rPr>
          <w:rFonts w:ascii="Verdana" w:hAnsi="Verdana"/>
        </w:rPr>
      </w:pPr>
      <w:r>
        <w:rPr>
          <w:rFonts w:ascii="Verdana" w:hAnsi="Verdana"/>
        </w:rPr>
        <w:t>Stimmenzahl dafür:</w:t>
      </w:r>
      <w:r w:rsidR="00052987">
        <w:rPr>
          <w:rFonts w:ascii="Verdana" w:hAnsi="Verdana"/>
        </w:rPr>
        <w:t xml:space="preserve">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Stimmenzahl dagegen:</w:t>
      </w:r>
      <w:r w:rsidR="004D79F1">
        <w:rPr>
          <w:rFonts w:ascii="Verdana" w:hAnsi="Verdana"/>
        </w:rPr>
        <w:t xml:space="preserve">   </w:t>
      </w:r>
      <w:r w:rsidR="00052987">
        <w:rPr>
          <w:rFonts w:ascii="Verdana" w:hAnsi="Verdana"/>
        </w:rPr>
        <w:t>0</w:t>
      </w:r>
    </w:p>
    <w:p w:rsidR="00C5588C" w:rsidRDefault="00C5588C">
      <w:pPr>
        <w:rPr>
          <w:rFonts w:ascii="Verdana" w:hAnsi="Verdana"/>
        </w:rPr>
      </w:pPr>
    </w:p>
    <w:p w:rsidR="00C5588C" w:rsidRDefault="00C5588C">
      <w:pPr>
        <w:rPr>
          <w:rFonts w:ascii="Verdana" w:hAnsi="Verdana"/>
        </w:rPr>
      </w:pPr>
    </w:p>
    <w:p w:rsidR="00C5588C" w:rsidRDefault="00C5588C">
      <w:pPr>
        <w:rPr>
          <w:rFonts w:ascii="Verdana" w:hAnsi="Verdana"/>
        </w:rPr>
      </w:pPr>
    </w:p>
    <w:p w:rsidR="00C5588C" w:rsidRDefault="00C5588C">
      <w:pPr>
        <w:rPr>
          <w:rFonts w:ascii="Verdana" w:hAnsi="Verdana"/>
        </w:rPr>
      </w:pPr>
    </w:p>
    <w:p w:rsidR="00C5588C" w:rsidRDefault="00C5588C">
      <w:pPr>
        <w:rPr>
          <w:rFonts w:ascii="Verdana" w:hAnsi="Verdana"/>
        </w:rPr>
      </w:pPr>
    </w:p>
    <w:p w:rsidR="00C5588C" w:rsidRDefault="00C5588C">
      <w:pPr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:rsidR="0093544D" w:rsidRDefault="004F7A86">
      <w:pPr>
        <w:rPr>
          <w:rFonts w:ascii="Verdana" w:hAnsi="Verdana"/>
        </w:rPr>
      </w:pPr>
      <w:r>
        <w:rPr>
          <w:rFonts w:ascii="Verdana" w:hAnsi="Verdana"/>
        </w:rPr>
        <w:t>Unterschrift FAKO-</w:t>
      </w:r>
      <w:proofErr w:type="spellStart"/>
      <w:r>
        <w:rPr>
          <w:rFonts w:ascii="Verdana" w:hAnsi="Verdana"/>
        </w:rPr>
        <w:t>LeiterIn</w:t>
      </w:r>
      <w:proofErr w:type="spellEnd"/>
    </w:p>
    <w:sectPr w:rsidR="0093544D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CD" w:rsidRDefault="002718CD">
      <w:r>
        <w:separator/>
      </w:r>
    </w:p>
  </w:endnote>
  <w:endnote w:type="continuationSeparator" w:id="0">
    <w:p w:rsidR="002718CD" w:rsidRDefault="002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CD" w:rsidRDefault="002718CD">
      <w:r>
        <w:separator/>
      </w:r>
    </w:p>
  </w:footnote>
  <w:footnote w:type="continuationSeparator" w:id="0">
    <w:p w:rsidR="002718CD" w:rsidRDefault="0027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4D" w:rsidRDefault="0093544D">
    <w:pPr>
      <w:pStyle w:val="Titel"/>
      <w:jc w:val="lef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0"/>
      <w:gridCol w:w="7060"/>
    </w:tblGrid>
    <w:tr w:rsidR="0093544D">
      <w:tblPrEx>
        <w:tblCellMar>
          <w:top w:w="0" w:type="dxa"/>
          <w:bottom w:w="0" w:type="dxa"/>
        </w:tblCellMar>
      </w:tblPrEx>
      <w:trPr>
        <w:trHeight w:val="1252"/>
      </w:trPr>
      <w:tc>
        <w:tcPr>
          <w:tcW w:w="2050" w:type="dxa"/>
        </w:tcPr>
        <w:p w:rsidR="0093544D" w:rsidRDefault="0093544D">
          <w:pPr>
            <w:rPr>
              <w:sz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9pt;margin-top:-.55pt;width:108pt;height:81pt;z-index:-251658752;mso-wrap-edited:f" wrapcoords="-108 0 -108 21456 21600 21456 21600 0 -108 0">
                <v:imagedata r:id="rId1" o:title=""/>
              </v:shape>
              <o:OLEObject Type="Embed" ProgID="MSPhotoEd.3" ShapeID="_x0000_s2051" DrawAspect="Content" ObjectID="_1762875176" r:id="rId2"/>
            </w:object>
          </w:r>
        </w:p>
      </w:tc>
      <w:tc>
        <w:tcPr>
          <w:tcW w:w="7133" w:type="dxa"/>
          <w:tcBorders>
            <w:bottom w:val="double" w:sz="4" w:space="0" w:color="auto"/>
          </w:tcBorders>
        </w:tcPr>
        <w:p w:rsidR="0093544D" w:rsidRDefault="0093544D">
          <w:pPr>
            <w:pStyle w:val="Untertitel"/>
            <w:spacing w:before="320"/>
            <w:ind w:firstLine="6"/>
            <w:rPr>
              <w:rFonts w:ascii="Verdana" w:hAnsi="Verdana"/>
            </w:rPr>
          </w:pPr>
          <w:r>
            <w:rPr>
              <w:rFonts w:ascii="Verdana" w:hAnsi="Verdana"/>
            </w:rPr>
            <w:t>Bundesgymnasium Tamsweg</w:t>
          </w:r>
          <w:r>
            <w:rPr>
              <w:rFonts w:ascii="Verdana" w:hAnsi="Verdana"/>
            </w:rPr>
            <w:br/>
          </w:r>
          <w:r>
            <w:rPr>
              <w:rFonts w:ascii="Verdana" w:hAnsi="Verdana"/>
              <w:sz w:val="32"/>
            </w:rPr>
            <w:t>Schule mit Profil</w:t>
          </w:r>
        </w:p>
      </w:tc>
    </w:tr>
  </w:tbl>
  <w:p w:rsidR="0093544D" w:rsidRDefault="009354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749"/>
    <w:multiLevelType w:val="hybridMultilevel"/>
    <w:tmpl w:val="B524A5D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41D7348"/>
    <w:multiLevelType w:val="hybridMultilevel"/>
    <w:tmpl w:val="C74E73A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92A3BA2"/>
    <w:multiLevelType w:val="hybridMultilevel"/>
    <w:tmpl w:val="EC7CD3BC"/>
    <w:lvl w:ilvl="0" w:tplc="D4E864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B6D"/>
    <w:multiLevelType w:val="hybridMultilevel"/>
    <w:tmpl w:val="01E61CF8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F0C7F13"/>
    <w:multiLevelType w:val="hybridMultilevel"/>
    <w:tmpl w:val="8AEE720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1BCE62B5"/>
    <w:multiLevelType w:val="hybridMultilevel"/>
    <w:tmpl w:val="265C0EE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DF90570"/>
    <w:multiLevelType w:val="hybridMultilevel"/>
    <w:tmpl w:val="16C279A6"/>
    <w:lvl w:ilvl="0" w:tplc="4C6402D6">
      <w:start w:val="1"/>
      <w:numFmt w:val="decimal"/>
      <w:lvlText w:val="%1.)"/>
      <w:lvlJc w:val="left"/>
      <w:pPr>
        <w:ind w:left="375" w:hanging="37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37FBC"/>
    <w:multiLevelType w:val="hybridMultilevel"/>
    <w:tmpl w:val="492EEF9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2CE7717"/>
    <w:multiLevelType w:val="hybridMultilevel"/>
    <w:tmpl w:val="F6E676C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4C56212"/>
    <w:multiLevelType w:val="hybridMultilevel"/>
    <w:tmpl w:val="21645C1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9444412"/>
    <w:multiLevelType w:val="hybridMultilevel"/>
    <w:tmpl w:val="738C346E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2B1A3980"/>
    <w:multiLevelType w:val="hybridMultilevel"/>
    <w:tmpl w:val="2BD01C6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4804F88"/>
    <w:multiLevelType w:val="hybridMultilevel"/>
    <w:tmpl w:val="C65EAB94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58C6009"/>
    <w:multiLevelType w:val="hybridMultilevel"/>
    <w:tmpl w:val="ED06BDB0"/>
    <w:lvl w:ilvl="0" w:tplc="D4E864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C714B"/>
    <w:multiLevelType w:val="hybridMultilevel"/>
    <w:tmpl w:val="2F60E29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56972EA2"/>
    <w:multiLevelType w:val="hybridMultilevel"/>
    <w:tmpl w:val="79A4FF4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60F02982"/>
    <w:multiLevelType w:val="hybridMultilevel"/>
    <w:tmpl w:val="3154C46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AD52D51"/>
    <w:multiLevelType w:val="hybridMultilevel"/>
    <w:tmpl w:val="80C0A7E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71A468EE"/>
    <w:multiLevelType w:val="hybridMultilevel"/>
    <w:tmpl w:val="9A809272"/>
    <w:lvl w:ilvl="0" w:tplc="D4E864E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04A4"/>
    <w:multiLevelType w:val="hybridMultilevel"/>
    <w:tmpl w:val="553424B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3874797"/>
    <w:multiLevelType w:val="hybridMultilevel"/>
    <w:tmpl w:val="779C2878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77316501"/>
    <w:multiLevelType w:val="hybridMultilevel"/>
    <w:tmpl w:val="6D362750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794352E8"/>
    <w:multiLevelType w:val="hybridMultilevel"/>
    <w:tmpl w:val="A1BE9FD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10"/>
  </w:num>
  <w:num w:numId="13">
    <w:abstractNumId w:val="21"/>
  </w:num>
  <w:num w:numId="14">
    <w:abstractNumId w:val="20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14"/>
  </w:num>
  <w:num w:numId="20">
    <w:abstractNumId w:val="17"/>
  </w:num>
  <w:num w:numId="21">
    <w:abstractNumId w:val="1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5"/>
    <w:rsid w:val="00034DE7"/>
    <w:rsid w:val="00052987"/>
    <w:rsid w:val="000605B2"/>
    <w:rsid w:val="00113F9C"/>
    <w:rsid w:val="00140C31"/>
    <w:rsid w:val="00174EC3"/>
    <w:rsid w:val="002327AF"/>
    <w:rsid w:val="00271550"/>
    <w:rsid w:val="002718CD"/>
    <w:rsid w:val="00283C86"/>
    <w:rsid w:val="002F02B3"/>
    <w:rsid w:val="002F0569"/>
    <w:rsid w:val="00440373"/>
    <w:rsid w:val="00482174"/>
    <w:rsid w:val="004C38CC"/>
    <w:rsid w:val="004D79F1"/>
    <w:rsid w:val="004F7A86"/>
    <w:rsid w:val="00544B58"/>
    <w:rsid w:val="00593DD6"/>
    <w:rsid w:val="0061156B"/>
    <w:rsid w:val="0065683A"/>
    <w:rsid w:val="00684595"/>
    <w:rsid w:val="006D4163"/>
    <w:rsid w:val="00724DEA"/>
    <w:rsid w:val="00747939"/>
    <w:rsid w:val="00795E42"/>
    <w:rsid w:val="008047AE"/>
    <w:rsid w:val="00816094"/>
    <w:rsid w:val="008758B1"/>
    <w:rsid w:val="008A62E6"/>
    <w:rsid w:val="008E4AFD"/>
    <w:rsid w:val="00916305"/>
    <w:rsid w:val="0093544D"/>
    <w:rsid w:val="00A36D63"/>
    <w:rsid w:val="00A76E92"/>
    <w:rsid w:val="00AA6AF8"/>
    <w:rsid w:val="00B46C82"/>
    <w:rsid w:val="00B93D45"/>
    <w:rsid w:val="00BA3BAA"/>
    <w:rsid w:val="00C021AD"/>
    <w:rsid w:val="00C05647"/>
    <w:rsid w:val="00C5588C"/>
    <w:rsid w:val="00C6224A"/>
    <w:rsid w:val="00C67D2D"/>
    <w:rsid w:val="00C77F3A"/>
    <w:rsid w:val="00D96A67"/>
    <w:rsid w:val="00DE31AC"/>
    <w:rsid w:val="00E05AAA"/>
    <w:rsid w:val="00EA4021"/>
    <w:rsid w:val="00EA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0632315"/>
  <w15:chartTrackingRefBased/>
  <w15:docId w15:val="{2F0199F8-C88F-4D94-9E4F-D94E749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Verdana" w:hAnsi="Verdana"/>
      <w:sz w:val="32"/>
    </w:rPr>
  </w:style>
  <w:style w:type="paragraph" w:styleId="Untertitel">
    <w:name w:val="Subtitle"/>
    <w:basedOn w:val="Standard"/>
    <w:qFormat/>
    <w:pPr>
      <w:ind w:left="74" w:hanging="74"/>
    </w:pPr>
    <w:rPr>
      <w:sz w:val="36"/>
    </w:rPr>
  </w:style>
  <w:style w:type="paragraph" w:styleId="Textkrper2">
    <w:name w:val="Body Text 2"/>
    <w:basedOn w:val="Standard"/>
    <w:semiHidden/>
    <w:pPr>
      <w:jc w:val="both"/>
    </w:pPr>
    <w:rPr>
      <w:rFonts w:ascii="Trebuchet MS" w:hAnsi="Trebuchet MS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B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3BA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5A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D9FE8-5AB8-4332-81BB-5202AFA9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SS08#</vt:lpstr>
    </vt:vector>
  </TitlesOfParts>
  <Company>Bundesgymnasium Tamsweg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SS08#</dc:title>
  <dc:subject/>
  <dc:creator>Moser Friederike</dc:creator>
  <cp:keywords/>
  <cp:lastModifiedBy>Moser Friederike</cp:lastModifiedBy>
  <cp:revision>2</cp:revision>
  <cp:lastPrinted>2022-11-30T14:07:00Z</cp:lastPrinted>
  <dcterms:created xsi:type="dcterms:W3CDTF">2023-11-30T17:47:00Z</dcterms:created>
  <dcterms:modified xsi:type="dcterms:W3CDTF">2023-11-30T17:47:00Z</dcterms:modified>
</cp:coreProperties>
</file>